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1E054" w14:textId="77777777" w:rsidR="00FF6918" w:rsidRPr="00FF6918" w:rsidRDefault="00FF6918" w:rsidP="00FF6918">
      <w:pPr>
        <w:spacing w:after="0"/>
        <w:jc w:val="center"/>
        <w:rPr>
          <w:b/>
          <w:bCs/>
          <w:sz w:val="28"/>
          <w:szCs w:val="28"/>
        </w:rPr>
      </w:pPr>
      <w:r w:rsidRPr="00FF6918">
        <w:rPr>
          <w:b/>
          <w:bCs/>
          <w:sz w:val="28"/>
          <w:szCs w:val="28"/>
        </w:rPr>
        <w:t>Qualifications for</w:t>
      </w:r>
    </w:p>
    <w:p w14:paraId="5E2E8208" w14:textId="4AFFE544" w:rsidR="00FF6918" w:rsidRPr="00FF6918" w:rsidRDefault="00FF6918" w:rsidP="00FF6918">
      <w:pPr>
        <w:spacing w:after="0"/>
        <w:jc w:val="center"/>
        <w:rPr>
          <w:b/>
          <w:bCs/>
          <w:sz w:val="28"/>
          <w:szCs w:val="28"/>
        </w:rPr>
      </w:pPr>
      <w:r w:rsidRPr="00FF6918">
        <w:rPr>
          <w:b/>
          <w:bCs/>
          <w:sz w:val="28"/>
          <w:szCs w:val="28"/>
        </w:rPr>
        <w:t>Women of the ELCA</w:t>
      </w:r>
    </w:p>
    <w:p w14:paraId="138D0A60" w14:textId="560B4116" w:rsidR="00FF6918" w:rsidRPr="00FF6918" w:rsidRDefault="00FF6918" w:rsidP="00FF6918">
      <w:pPr>
        <w:spacing w:after="0"/>
        <w:jc w:val="center"/>
        <w:rPr>
          <w:b/>
          <w:bCs/>
          <w:sz w:val="28"/>
          <w:szCs w:val="28"/>
        </w:rPr>
      </w:pPr>
      <w:r w:rsidRPr="00FF6918">
        <w:rPr>
          <w:b/>
          <w:bCs/>
          <w:sz w:val="28"/>
          <w:szCs w:val="28"/>
        </w:rPr>
        <w:t>Christine L. Bohr Anderson Seminarian Scholarship</w:t>
      </w:r>
    </w:p>
    <w:p w14:paraId="683A730A" w14:textId="77777777" w:rsidR="00FF6918" w:rsidRDefault="00FF6918"/>
    <w:p w14:paraId="33AB87EC" w14:textId="4EB61C65" w:rsidR="00FF6918" w:rsidRPr="00470E49" w:rsidRDefault="00FF6918">
      <w:pPr>
        <w:rPr>
          <w:sz w:val="20"/>
          <w:szCs w:val="20"/>
        </w:rPr>
      </w:pPr>
      <w:r w:rsidRPr="00470E49">
        <w:rPr>
          <w:sz w:val="20"/>
          <w:szCs w:val="20"/>
        </w:rPr>
        <w:t xml:space="preserve">The purpose of the scholarship is to assist women from North Carolina who wish to pursue a seminary education. The scholarship is not restricted to age of applicant or nationality. The amount of the scholarship is one thousand ($1,000.00) dollars. Notification will be made to the recipient(s) prior to the North Carolina Synodical Women’s Organization Gathering in June. The deadline for the applications to be received is May 1. Checks will be mailed to the seminary around August 1. </w:t>
      </w:r>
    </w:p>
    <w:p w14:paraId="41BFFF88" w14:textId="37D756FA" w:rsidR="00FF6918" w:rsidRPr="00470E49" w:rsidRDefault="00FF6918" w:rsidP="008A2436">
      <w:pPr>
        <w:spacing w:after="0"/>
        <w:rPr>
          <w:sz w:val="20"/>
          <w:szCs w:val="20"/>
        </w:rPr>
      </w:pPr>
      <w:r w:rsidRPr="00470E49">
        <w:rPr>
          <w:sz w:val="20"/>
          <w:szCs w:val="20"/>
        </w:rPr>
        <w:t>I. Eligibility requirements for the applicant</w:t>
      </w:r>
      <w:r w:rsidR="00183629">
        <w:rPr>
          <w:sz w:val="20"/>
          <w:szCs w:val="20"/>
        </w:rPr>
        <w:t>.  One of the three requirements must be met.</w:t>
      </w:r>
      <w:r w:rsidRPr="00470E49">
        <w:rPr>
          <w:sz w:val="20"/>
          <w:szCs w:val="20"/>
        </w:rPr>
        <w:t xml:space="preserve"> </w:t>
      </w:r>
    </w:p>
    <w:p w14:paraId="40C34F66" w14:textId="7929C7CC" w:rsidR="00FF6918" w:rsidRPr="00470E49" w:rsidRDefault="00FF6918" w:rsidP="008A2436">
      <w:pPr>
        <w:spacing w:after="0"/>
        <w:rPr>
          <w:sz w:val="20"/>
          <w:szCs w:val="20"/>
        </w:rPr>
      </w:pPr>
      <w:r w:rsidRPr="00470E49">
        <w:rPr>
          <w:sz w:val="20"/>
          <w:szCs w:val="20"/>
        </w:rPr>
        <w:tab/>
        <w:t>A. Applicant must be attending a</w:t>
      </w:r>
      <w:r w:rsidR="00183629">
        <w:rPr>
          <w:sz w:val="20"/>
          <w:szCs w:val="20"/>
        </w:rPr>
        <w:t>n accredited</w:t>
      </w:r>
      <w:r w:rsidRPr="00470E49">
        <w:rPr>
          <w:sz w:val="20"/>
          <w:szCs w:val="20"/>
        </w:rPr>
        <w:t xml:space="preserve"> Seminary</w:t>
      </w:r>
      <w:r w:rsidR="00183629">
        <w:rPr>
          <w:sz w:val="20"/>
          <w:szCs w:val="20"/>
        </w:rPr>
        <w:t xml:space="preserve">. </w:t>
      </w:r>
      <w:r w:rsidRPr="00470E49">
        <w:rPr>
          <w:sz w:val="20"/>
          <w:szCs w:val="20"/>
        </w:rPr>
        <w:t xml:space="preserve"> This can include on- line courses.</w:t>
      </w:r>
    </w:p>
    <w:p w14:paraId="5982B2DF" w14:textId="3312BDB7" w:rsidR="00183629" w:rsidRDefault="00FF6918" w:rsidP="008A2436">
      <w:pPr>
        <w:spacing w:after="0"/>
        <w:rPr>
          <w:sz w:val="20"/>
          <w:szCs w:val="20"/>
        </w:rPr>
      </w:pPr>
      <w:r w:rsidRPr="00470E49">
        <w:rPr>
          <w:sz w:val="20"/>
          <w:szCs w:val="20"/>
        </w:rPr>
        <w:tab/>
        <w:t xml:space="preserve">B. </w:t>
      </w:r>
      <w:r w:rsidR="00183629">
        <w:rPr>
          <w:sz w:val="20"/>
          <w:szCs w:val="20"/>
        </w:rPr>
        <w:t>Applicant must be serving currently in an ELCA Synodical Lay Ministry role.</w:t>
      </w:r>
    </w:p>
    <w:p w14:paraId="1DA8A963" w14:textId="38A18793" w:rsidR="00FF6918" w:rsidRPr="00470E49" w:rsidRDefault="00183629" w:rsidP="00183629">
      <w:pPr>
        <w:spacing w:after="0"/>
        <w:ind w:left="720"/>
        <w:rPr>
          <w:sz w:val="20"/>
          <w:szCs w:val="20"/>
        </w:rPr>
      </w:pPr>
      <w:r>
        <w:rPr>
          <w:sz w:val="20"/>
          <w:szCs w:val="20"/>
        </w:rPr>
        <w:t>C. Applicant must be an ordained minister in the ELCA church and enrolled in courses for Leadership Education.</w:t>
      </w:r>
      <w:r w:rsidR="00FF6918" w:rsidRPr="00470E49">
        <w:rPr>
          <w:sz w:val="20"/>
          <w:szCs w:val="20"/>
        </w:rPr>
        <w:t xml:space="preserve"> </w:t>
      </w:r>
    </w:p>
    <w:p w14:paraId="4F0E113C" w14:textId="77777777" w:rsidR="008A2436" w:rsidRPr="00470E49" w:rsidRDefault="008A2436" w:rsidP="008A2436">
      <w:pPr>
        <w:spacing w:after="0"/>
        <w:rPr>
          <w:sz w:val="20"/>
          <w:szCs w:val="20"/>
        </w:rPr>
      </w:pPr>
    </w:p>
    <w:p w14:paraId="741E4340" w14:textId="77777777" w:rsidR="00FF6918" w:rsidRPr="00470E49" w:rsidRDefault="00FF6918" w:rsidP="000B4081">
      <w:pPr>
        <w:spacing w:after="0"/>
        <w:rPr>
          <w:sz w:val="20"/>
          <w:szCs w:val="20"/>
        </w:rPr>
      </w:pPr>
      <w:r w:rsidRPr="00470E49">
        <w:rPr>
          <w:sz w:val="20"/>
          <w:szCs w:val="20"/>
        </w:rPr>
        <w:t xml:space="preserve">II. Data to be submitted </w:t>
      </w:r>
    </w:p>
    <w:p w14:paraId="488FDC95" w14:textId="69B804B5" w:rsidR="00FF6918" w:rsidRPr="00470E49" w:rsidRDefault="008A2436" w:rsidP="000B4081">
      <w:pPr>
        <w:spacing w:after="0"/>
        <w:rPr>
          <w:sz w:val="20"/>
          <w:szCs w:val="20"/>
        </w:rPr>
      </w:pPr>
      <w:r w:rsidRPr="00470E49">
        <w:rPr>
          <w:sz w:val="20"/>
          <w:szCs w:val="20"/>
        </w:rPr>
        <w:tab/>
      </w:r>
      <w:r w:rsidR="00FF6918" w:rsidRPr="00470E49">
        <w:rPr>
          <w:sz w:val="20"/>
          <w:szCs w:val="20"/>
        </w:rPr>
        <w:t xml:space="preserve">A. Completed scholarship application form </w:t>
      </w:r>
    </w:p>
    <w:p w14:paraId="03A21E47" w14:textId="539992C2" w:rsidR="00FF6918" w:rsidRPr="00470E49" w:rsidRDefault="008A2436" w:rsidP="000B4081">
      <w:pPr>
        <w:spacing w:after="0"/>
        <w:rPr>
          <w:sz w:val="20"/>
          <w:szCs w:val="20"/>
        </w:rPr>
      </w:pPr>
      <w:r w:rsidRPr="00470E49">
        <w:rPr>
          <w:sz w:val="20"/>
          <w:szCs w:val="20"/>
        </w:rPr>
        <w:tab/>
      </w:r>
      <w:r w:rsidR="00FF6918" w:rsidRPr="00470E49">
        <w:rPr>
          <w:sz w:val="20"/>
          <w:szCs w:val="20"/>
        </w:rPr>
        <w:t xml:space="preserve">B. Recent photograph of yourself </w:t>
      </w:r>
    </w:p>
    <w:p w14:paraId="53C64A70" w14:textId="459FF1BF" w:rsidR="00FF6918" w:rsidRPr="00470E49" w:rsidRDefault="008A2436" w:rsidP="000B4081">
      <w:pPr>
        <w:spacing w:after="0"/>
        <w:rPr>
          <w:sz w:val="20"/>
          <w:szCs w:val="20"/>
        </w:rPr>
      </w:pPr>
      <w:r w:rsidRPr="00470E49">
        <w:rPr>
          <w:sz w:val="20"/>
          <w:szCs w:val="20"/>
        </w:rPr>
        <w:tab/>
      </w:r>
      <w:r w:rsidR="00FF6918" w:rsidRPr="00470E49">
        <w:rPr>
          <w:sz w:val="20"/>
          <w:szCs w:val="20"/>
        </w:rPr>
        <w:t xml:space="preserve">C. Transcript </w:t>
      </w:r>
    </w:p>
    <w:p w14:paraId="3F2E5F17" w14:textId="070688B4" w:rsidR="00FF6918" w:rsidRPr="00470E49" w:rsidRDefault="004F4A53" w:rsidP="000B4081">
      <w:pPr>
        <w:spacing w:after="0"/>
        <w:rPr>
          <w:sz w:val="20"/>
          <w:szCs w:val="20"/>
        </w:rPr>
      </w:pPr>
      <w:r w:rsidRPr="00470E49">
        <w:rPr>
          <w:sz w:val="20"/>
          <w:szCs w:val="20"/>
        </w:rPr>
        <w:tab/>
      </w:r>
      <w:r w:rsidR="00FF6918" w:rsidRPr="00470E49">
        <w:rPr>
          <w:sz w:val="20"/>
          <w:szCs w:val="20"/>
        </w:rPr>
        <w:t xml:space="preserve">D. Two letters of reference, one of which must be from your advisor </w:t>
      </w:r>
    </w:p>
    <w:p w14:paraId="142F7EB3" w14:textId="20B71CBC" w:rsidR="00FF6918" w:rsidRPr="00470E49" w:rsidRDefault="004F4A53" w:rsidP="000B4081">
      <w:pPr>
        <w:spacing w:after="0"/>
        <w:rPr>
          <w:sz w:val="20"/>
          <w:szCs w:val="20"/>
        </w:rPr>
      </w:pPr>
      <w:r w:rsidRPr="00470E49">
        <w:rPr>
          <w:sz w:val="20"/>
          <w:szCs w:val="20"/>
        </w:rPr>
        <w:tab/>
      </w:r>
      <w:r w:rsidR="00FF6918" w:rsidRPr="00470E49">
        <w:rPr>
          <w:sz w:val="20"/>
          <w:szCs w:val="20"/>
        </w:rPr>
        <w:t xml:space="preserve">E. Financial statement (as on application) </w:t>
      </w:r>
    </w:p>
    <w:p w14:paraId="44E01DCE" w14:textId="70A3411E" w:rsidR="00FF6918" w:rsidRPr="00470E49" w:rsidRDefault="004F4A53" w:rsidP="000B4081">
      <w:pPr>
        <w:spacing w:after="0"/>
        <w:rPr>
          <w:sz w:val="20"/>
          <w:szCs w:val="20"/>
        </w:rPr>
      </w:pPr>
      <w:r w:rsidRPr="00470E49">
        <w:rPr>
          <w:sz w:val="20"/>
          <w:szCs w:val="20"/>
        </w:rPr>
        <w:tab/>
      </w:r>
      <w:r w:rsidR="00FF6918" w:rsidRPr="00470E49">
        <w:rPr>
          <w:sz w:val="20"/>
          <w:szCs w:val="20"/>
        </w:rPr>
        <w:t xml:space="preserve">F. Paragraph explaining how you plan to serve the women of the Church when you have </w:t>
      </w:r>
      <w:r w:rsidR="00E95902" w:rsidRPr="00470E49">
        <w:rPr>
          <w:sz w:val="20"/>
          <w:szCs w:val="20"/>
        </w:rPr>
        <w:tab/>
      </w:r>
      <w:r w:rsidR="00FF6918" w:rsidRPr="00470E49">
        <w:rPr>
          <w:sz w:val="20"/>
          <w:szCs w:val="20"/>
        </w:rPr>
        <w:t xml:space="preserve">completed your </w:t>
      </w:r>
      <w:r w:rsidR="0021789D">
        <w:rPr>
          <w:sz w:val="20"/>
          <w:szCs w:val="20"/>
        </w:rPr>
        <w:tab/>
      </w:r>
      <w:r w:rsidR="00FF6918" w:rsidRPr="00470E49">
        <w:rPr>
          <w:sz w:val="20"/>
          <w:szCs w:val="20"/>
        </w:rPr>
        <w:t xml:space="preserve">seminary studies. Please include how you will assist women to reach their full potential. All or part of the </w:t>
      </w:r>
      <w:r w:rsidR="0021789D">
        <w:rPr>
          <w:sz w:val="20"/>
          <w:szCs w:val="20"/>
        </w:rPr>
        <w:tab/>
      </w:r>
      <w:r w:rsidR="00FF6918" w:rsidRPr="00470E49">
        <w:rPr>
          <w:sz w:val="20"/>
          <w:szCs w:val="20"/>
        </w:rPr>
        <w:t xml:space="preserve">information may be used to publicize the CBA Scholarship. </w:t>
      </w:r>
    </w:p>
    <w:p w14:paraId="26813B73" w14:textId="59814224" w:rsidR="00FF6918" w:rsidRPr="00470E49" w:rsidRDefault="00E95902" w:rsidP="000B4081">
      <w:pPr>
        <w:spacing w:after="0"/>
        <w:rPr>
          <w:sz w:val="20"/>
          <w:szCs w:val="20"/>
        </w:rPr>
      </w:pPr>
      <w:r w:rsidRPr="00470E49">
        <w:rPr>
          <w:sz w:val="20"/>
          <w:szCs w:val="20"/>
        </w:rPr>
        <w:tab/>
      </w:r>
      <w:r w:rsidR="00FF6918" w:rsidRPr="00470E49">
        <w:rPr>
          <w:sz w:val="20"/>
          <w:szCs w:val="20"/>
        </w:rPr>
        <w:t xml:space="preserve">G. Address where you can be reached after May 1. </w:t>
      </w:r>
    </w:p>
    <w:p w14:paraId="03B5D714" w14:textId="77777777" w:rsidR="000B4081" w:rsidRPr="00470E49" w:rsidRDefault="000B4081" w:rsidP="000B4081">
      <w:pPr>
        <w:spacing w:after="0"/>
        <w:rPr>
          <w:sz w:val="20"/>
          <w:szCs w:val="20"/>
        </w:rPr>
      </w:pPr>
    </w:p>
    <w:p w14:paraId="11765E45" w14:textId="77777777" w:rsidR="00FF6918" w:rsidRPr="00470E49" w:rsidRDefault="00FF6918" w:rsidP="000B4081">
      <w:pPr>
        <w:spacing w:after="0"/>
        <w:rPr>
          <w:sz w:val="20"/>
          <w:szCs w:val="20"/>
        </w:rPr>
      </w:pPr>
      <w:r w:rsidRPr="00470E49">
        <w:rPr>
          <w:sz w:val="20"/>
          <w:szCs w:val="20"/>
        </w:rPr>
        <w:t xml:space="preserve">III. Procedure for applying </w:t>
      </w:r>
    </w:p>
    <w:p w14:paraId="188E9EF7" w14:textId="7208D202" w:rsidR="00FF6918" w:rsidRPr="00470E49" w:rsidRDefault="000B4081" w:rsidP="000B4081">
      <w:pPr>
        <w:spacing w:after="0"/>
        <w:rPr>
          <w:sz w:val="20"/>
          <w:szCs w:val="20"/>
        </w:rPr>
      </w:pPr>
      <w:r w:rsidRPr="00470E49">
        <w:rPr>
          <w:sz w:val="20"/>
          <w:szCs w:val="20"/>
        </w:rPr>
        <w:tab/>
      </w:r>
      <w:r w:rsidR="00FF6918" w:rsidRPr="00470E49">
        <w:rPr>
          <w:sz w:val="20"/>
          <w:szCs w:val="20"/>
        </w:rPr>
        <w:t xml:space="preserve">A. Meet eligibility requirements </w:t>
      </w:r>
    </w:p>
    <w:p w14:paraId="5375DEDE" w14:textId="576D9C53" w:rsidR="00FF6918" w:rsidRPr="00470E49" w:rsidRDefault="000B4081" w:rsidP="000B4081">
      <w:pPr>
        <w:spacing w:after="0"/>
        <w:rPr>
          <w:sz w:val="20"/>
          <w:szCs w:val="20"/>
        </w:rPr>
      </w:pPr>
      <w:r w:rsidRPr="00470E49">
        <w:rPr>
          <w:sz w:val="20"/>
          <w:szCs w:val="20"/>
        </w:rPr>
        <w:tab/>
      </w:r>
      <w:r w:rsidR="00FF6918" w:rsidRPr="00470E49">
        <w:rPr>
          <w:sz w:val="20"/>
          <w:szCs w:val="20"/>
        </w:rPr>
        <w:t xml:space="preserve">B. Submit all requested data to the Scholarship Chair by May 1 deadline. </w:t>
      </w:r>
    </w:p>
    <w:p w14:paraId="380A7384" w14:textId="77777777" w:rsidR="00211DCE" w:rsidRPr="00470E49" w:rsidRDefault="00211DCE" w:rsidP="000B4081">
      <w:pPr>
        <w:spacing w:after="0"/>
        <w:rPr>
          <w:sz w:val="20"/>
          <w:szCs w:val="20"/>
        </w:rPr>
      </w:pPr>
    </w:p>
    <w:p w14:paraId="006CD09B" w14:textId="77777777" w:rsidR="00FF6918" w:rsidRPr="00470E49" w:rsidRDefault="00FF6918" w:rsidP="00211DCE">
      <w:pPr>
        <w:spacing w:after="0"/>
        <w:rPr>
          <w:sz w:val="20"/>
          <w:szCs w:val="20"/>
        </w:rPr>
      </w:pPr>
      <w:r w:rsidRPr="00470E49">
        <w:rPr>
          <w:sz w:val="20"/>
          <w:szCs w:val="20"/>
        </w:rPr>
        <w:t xml:space="preserve">IV. Information of the scholarship recipient obligations </w:t>
      </w:r>
    </w:p>
    <w:p w14:paraId="26B8E174" w14:textId="460307A2" w:rsidR="00FF6918" w:rsidRPr="00470E49" w:rsidRDefault="00211DCE" w:rsidP="00211DCE">
      <w:pPr>
        <w:spacing w:after="0"/>
        <w:rPr>
          <w:sz w:val="20"/>
          <w:szCs w:val="20"/>
        </w:rPr>
      </w:pPr>
      <w:r w:rsidRPr="00470E49">
        <w:rPr>
          <w:sz w:val="20"/>
          <w:szCs w:val="20"/>
        </w:rPr>
        <w:tab/>
      </w:r>
      <w:r w:rsidR="00FF6918" w:rsidRPr="00470E49">
        <w:rPr>
          <w:sz w:val="20"/>
          <w:szCs w:val="20"/>
        </w:rPr>
        <w:t xml:space="preserve">A. Recipient can receive another scholarship for the time covered by this scholarship; however, should a </w:t>
      </w:r>
      <w:r w:rsidR="009D2E1F">
        <w:rPr>
          <w:sz w:val="20"/>
          <w:szCs w:val="20"/>
        </w:rPr>
        <w:tab/>
      </w:r>
      <w:r w:rsidR="00FF6918" w:rsidRPr="00470E49">
        <w:rPr>
          <w:sz w:val="20"/>
          <w:szCs w:val="20"/>
        </w:rPr>
        <w:t xml:space="preserve">full scholarship be received by this recipient, she must notify the Scholarship Chair and relinquish this </w:t>
      </w:r>
      <w:r w:rsidR="009D2E1F">
        <w:rPr>
          <w:sz w:val="20"/>
          <w:szCs w:val="20"/>
        </w:rPr>
        <w:tab/>
      </w:r>
      <w:r w:rsidR="00FF6918" w:rsidRPr="00470E49">
        <w:rPr>
          <w:sz w:val="20"/>
          <w:szCs w:val="20"/>
        </w:rPr>
        <w:t xml:space="preserve">scholarship. </w:t>
      </w:r>
    </w:p>
    <w:p w14:paraId="34ABB893" w14:textId="678ADB7F" w:rsidR="00FF6918" w:rsidRPr="00470E49" w:rsidRDefault="00211DCE" w:rsidP="00211DCE">
      <w:pPr>
        <w:spacing w:after="0"/>
        <w:rPr>
          <w:sz w:val="20"/>
          <w:szCs w:val="20"/>
        </w:rPr>
      </w:pPr>
      <w:r w:rsidRPr="00470E49">
        <w:rPr>
          <w:sz w:val="20"/>
          <w:szCs w:val="20"/>
        </w:rPr>
        <w:tab/>
      </w:r>
      <w:r w:rsidR="00FF6918" w:rsidRPr="00470E49">
        <w:rPr>
          <w:sz w:val="20"/>
          <w:szCs w:val="20"/>
        </w:rPr>
        <w:t xml:space="preserve">B. In the event the recipient must withdraw from school during the summer, the recipient must notify the </w:t>
      </w:r>
      <w:r w:rsidR="009D2E1F">
        <w:rPr>
          <w:sz w:val="20"/>
          <w:szCs w:val="20"/>
        </w:rPr>
        <w:tab/>
      </w:r>
      <w:r w:rsidR="00FF6918" w:rsidRPr="00470E49">
        <w:rPr>
          <w:sz w:val="20"/>
          <w:szCs w:val="20"/>
        </w:rPr>
        <w:t xml:space="preserve">Scholarship Chair of the decision and relinquish the scholarship. </w:t>
      </w:r>
    </w:p>
    <w:p w14:paraId="0C2144BA" w14:textId="125C2272" w:rsidR="00FF6918" w:rsidRPr="00470E49" w:rsidRDefault="00211DCE" w:rsidP="00211DCE">
      <w:pPr>
        <w:spacing w:after="0"/>
        <w:rPr>
          <w:sz w:val="20"/>
          <w:szCs w:val="20"/>
        </w:rPr>
      </w:pPr>
      <w:r w:rsidRPr="00470E49">
        <w:rPr>
          <w:sz w:val="20"/>
          <w:szCs w:val="20"/>
        </w:rPr>
        <w:tab/>
      </w:r>
      <w:r w:rsidR="00FF6918" w:rsidRPr="00470E49">
        <w:rPr>
          <w:sz w:val="20"/>
          <w:szCs w:val="20"/>
        </w:rPr>
        <w:t xml:space="preserve">C. In case the initial recipient withdraws during the summer, another recipient will be selected. </w:t>
      </w:r>
    </w:p>
    <w:p w14:paraId="5123FB31" w14:textId="2D6F1E85" w:rsidR="00FF6918" w:rsidRPr="00470E49" w:rsidRDefault="00211DCE" w:rsidP="00211DCE">
      <w:pPr>
        <w:spacing w:after="0"/>
        <w:rPr>
          <w:sz w:val="20"/>
          <w:szCs w:val="20"/>
        </w:rPr>
      </w:pPr>
      <w:r w:rsidRPr="00470E49">
        <w:rPr>
          <w:sz w:val="20"/>
          <w:szCs w:val="20"/>
        </w:rPr>
        <w:tab/>
      </w:r>
      <w:r w:rsidR="00FF6918" w:rsidRPr="00470E49">
        <w:rPr>
          <w:sz w:val="20"/>
          <w:szCs w:val="20"/>
        </w:rPr>
        <w:t xml:space="preserve">D. An applicant who applied one year may apply for a second year even if she received the </w:t>
      </w:r>
      <w:r w:rsidRPr="00470E49">
        <w:rPr>
          <w:sz w:val="20"/>
          <w:szCs w:val="20"/>
        </w:rPr>
        <w:tab/>
      </w:r>
      <w:r w:rsidR="00FF6918" w:rsidRPr="00470E49">
        <w:rPr>
          <w:sz w:val="20"/>
          <w:szCs w:val="20"/>
        </w:rPr>
        <w:t xml:space="preserve">scholarship. </w:t>
      </w:r>
    </w:p>
    <w:p w14:paraId="513DCE78" w14:textId="77777777" w:rsidR="00211DCE" w:rsidRPr="00470E49" w:rsidRDefault="00211DCE" w:rsidP="00211DCE">
      <w:pPr>
        <w:spacing w:after="0"/>
        <w:rPr>
          <w:sz w:val="20"/>
          <w:szCs w:val="20"/>
        </w:rPr>
      </w:pPr>
    </w:p>
    <w:p w14:paraId="7E2A6466" w14:textId="77777777" w:rsidR="00FF6918" w:rsidRPr="00470E49" w:rsidRDefault="00FF6918" w:rsidP="00FF6918">
      <w:pPr>
        <w:rPr>
          <w:sz w:val="20"/>
          <w:szCs w:val="20"/>
        </w:rPr>
      </w:pPr>
      <w:r w:rsidRPr="00470E49">
        <w:rPr>
          <w:sz w:val="20"/>
          <w:szCs w:val="20"/>
        </w:rPr>
        <w:t>V. Name and address of Scholarship Chair</w:t>
      </w:r>
    </w:p>
    <w:p w14:paraId="59350CDF" w14:textId="661D6782" w:rsidR="00FF6918" w:rsidRPr="00470E49" w:rsidRDefault="00FF6918" w:rsidP="008A2436">
      <w:pPr>
        <w:spacing w:after="0"/>
        <w:rPr>
          <w:sz w:val="20"/>
          <w:szCs w:val="20"/>
        </w:rPr>
      </w:pPr>
      <w:r w:rsidRPr="00470E49">
        <w:rPr>
          <w:sz w:val="20"/>
          <w:szCs w:val="20"/>
        </w:rPr>
        <w:t xml:space="preserve"> Nena Babb</w:t>
      </w:r>
    </w:p>
    <w:p w14:paraId="1118D1C0" w14:textId="0151F26E" w:rsidR="00FF6918" w:rsidRPr="00470E49" w:rsidRDefault="00FF6918" w:rsidP="008A2436">
      <w:pPr>
        <w:spacing w:after="0"/>
        <w:rPr>
          <w:sz w:val="20"/>
          <w:szCs w:val="20"/>
        </w:rPr>
      </w:pPr>
      <w:r w:rsidRPr="00470E49">
        <w:rPr>
          <w:sz w:val="20"/>
          <w:szCs w:val="20"/>
        </w:rPr>
        <w:t>6130 Heavner Road</w:t>
      </w:r>
    </w:p>
    <w:p w14:paraId="3FCE098D" w14:textId="13976F78" w:rsidR="00FF6918" w:rsidRPr="00470E49" w:rsidRDefault="00FF6918" w:rsidP="008A2436">
      <w:pPr>
        <w:spacing w:after="0"/>
        <w:rPr>
          <w:sz w:val="20"/>
          <w:szCs w:val="20"/>
        </w:rPr>
      </w:pPr>
      <w:r w:rsidRPr="00470E49">
        <w:rPr>
          <w:sz w:val="20"/>
          <w:szCs w:val="20"/>
        </w:rPr>
        <w:t>Vale, NC  28168</w:t>
      </w:r>
    </w:p>
    <w:p w14:paraId="51C5B1BC" w14:textId="29C5F5D6" w:rsidR="00FF6918" w:rsidRPr="00470E49" w:rsidRDefault="00FF6918" w:rsidP="008A2436">
      <w:pPr>
        <w:spacing w:after="0"/>
        <w:rPr>
          <w:sz w:val="20"/>
          <w:szCs w:val="20"/>
        </w:rPr>
      </w:pPr>
      <w:r w:rsidRPr="00470E49">
        <w:rPr>
          <w:sz w:val="20"/>
          <w:szCs w:val="20"/>
        </w:rPr>
        <w:t xml:space="preserve">Email:  </w:t>
      </w:r>
      <w:hyperlink r:id="rId6" w:history="1">
        <w:r w:rsidR="002051C6" w:rsidRPr="00470E49">
          <w:rPr>
            <w:rStyle w:val="Hyperlink"/>
            <w:sz w:val="20"/>
            <w:szCs w:val="20"/>
          </w:rPr>
          <w:t>nhbabb@gmail.com</w:t>
        </w:r>
      </w:hyperlink>
    </w:p>
    <w:p w14:paraId="74E1123D" w14:textId="77777777" w:rsidR="002051C6" w:rsidRDefault="002051C6" w:rsidP="00FF6918"/>
    <w:sectPr w:rsidR="002051C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67506" w14:textId="77777777" w:rsidR="001824A2" w:rsidRDefault="001824A2" w:rsidP="00183629">
      <w:pPr>
        <w:spacing w:after="0" w:line="240" w:lineRule="auto"/>
      </w:pPr>
      <w:r>
        <w:separator/>
      </w:r>
    </w:p>
  </w:endnote>
  <w:endnote w:type="continuationSeparator" w:id="0">
    <w:p w14:paraId="44889D40" w14:textId="77777777" w:rsidR="001824A2" w:rsidRDefault="001824A2" w:rsidP="00183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48927" w14:textId="6627040D" w:rsidR="00183629" w:rsidRDefault="00183629">
    <w:pPr>
      <w:pStyle w:val="Footer"/>
    </w:pPr>
    <w:r>
      <w:tab/>
    </w:r>
    <w:r>
      <w:tab/>
      <w:t>Rev. May 2025</w:t>
    </w:r>
  </w:p>
  <w:p w14:paraId="75F3F8CE" w14:textId="77777777" w:rsidR="00183629" w:rsidRDefault="00183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BD9A7" w14:textId="77777777" w:rsidR="001824A2" w:rsidRDefault="001824A2" w:rsidP="00183629">
      <w:pPr>
        <w:spacing w:after="0" w:line="240" w:lineRule="auto"/>
      </w:pPr>
      <w:r>
        <w:separator/>
      </w:r>
    </w:p>
  </w:footnote>
  <w:footnote w:type="continuationSeparator" w:id="0">
    <w:p w14:paraId="7048E246" w14:textId="77777777" w:rsidR="001824A2" w:rsidRDefault="001824A2" w:rsidP="001836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918"/>
    <w:rsid w:val="00020543"/>
    <w:rsid w:val="000B4081"/>
    <w:rsid w:val="000C4BD3"/>
    <w:rsid w:val="001824A2"/>
    <w:rsid w:val="00183629"/>
    <w:rsid w:val="001B2803"/>
    <w:rsid w:val="002051C6"/>
    <w:rsid w:val="00211DCE"/>
    <w:rsid w:val="0021789D"/>
    <w:rsid w:val="003642C6"/>
    <w:rsid w:val="00470E49"/>
    <w:rsid w:val="004F4A53"/>
    <w:rsid w:val="008A2436"/>
    <w:rsid w:val="009D2E1F"/>
    <w:rsid w:val="00E95902"/>
    <w:rsid w:val="00FF6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A860E"/>
  <w15:chartTrackingRefBased/>
  <w15:docId w15:val="{42527DBF-31C9-4770-8AA1-70557772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51C6"/>
    <w:rPr>
      <w:color w:val="0563C1" w:themeColor="hyperlink"/>
      <w:u w:val="single"/>
    </w:rPr>
  </w:style>
  <w:style w:type="character" w:styleId="UnresolvedMention">
    <w:name w:val="Unresolved Mention"/>
    <w:basedOn w:val="DefaultParagraphFont"/>
    <w:uiPriority w:val="99"/>
    <w:semiHidden/>
    <w:unhideWhenUsed/>
    <w:rsid w:val="002051C6"/>
    <w:rPr>
      <w:color w:val="605E5C"/>
      <w:shd w:val="clear" w:color="auto" w:fill="E1DFDD"/>
    </w:rPr>
  </w:style>
  <w:style w:type="paragraph" w:styleId="Header">
    <w:name w:val="header"/>
    <w:basedOn w:val="Normal"/>
    <w:link w:val="HeaderChar"/>
    <w:uiPriority w:val="99"/>
    <w:unhideWhenUsed/>
    <w:rsid w:val="001836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629"/>
  </w:style>
  <w:style w:type="paragraph" w:styleId="Footer">
    <w:name w:val="footer"/>
    <w:basedOn w:val="Normal"/>
    <w:link w:val="FooterChar"/>
    <w:uiPriority w:val="99"/>
    <w:unhideWhenUsed/>
    <w:rsid w:val="001836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hbabb@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368</Words>
  <Characters>2101</Characters>
  <Application>Microsoft Office Word</Application>
  <DocSecurity>0</DocSecurity>
  <Lines>17</Lines>
  <Paragraphs>4</Paragraphs>
  <ScaleCrop>false</ScaleCrop>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Brown</dc:creator>
  <cp:keywords/>
  <dc:description/>
  <cp:lastModifiedBy>NC Women ELCA</cp:lastModifiedBy>
  <cp:revision>2</cp:revision>
  <cp:lastPrinted>2025-05-30T18:51:00Z</cp:lastPrinted>
  <dcterms:created xsi:type="dcterms:W3CDTF">2025-05-30T18:54:00Z</dcterms:created>
  <dcterms:modified xsi:type="dcterms:W3CDTF">2025-05-30T18:54:00Z</dcterms:modified>
</cp:coreProperties>
</file>